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6EB" w:rsidRPr="00DD3E02" w:rsidRDefault="000926EB" w:rsidP="000926EB">
      <w:pPr>
        <w:pStyle w:val="Default"/>
        <w:rPr>
          <w:rFonts w:ascii="Arial" w:hAnsi="Arial" w:cs="Arial"/>
          <w:b/>
        </w:rPr>
      </w:pPr>
      <w:bookmarkStart w:id="0" w:name="_GoBack"/>
      <w:bookmarkEnd w:id="0"/>
      <w:r w:rsidRPr="00DD3E02">
        <w:rPr>
          <w:rFonts w:ascii="Arial" w:hAnsi="Arial" w:cs="Arial"/>
          <w:b/>
        </w:rPr>
        <w:t xml:space="preserve">The Summer Bridging Work MUST be </w:t>
      </w:r>
      <w:r>
        <w:rPr>
          <w:rFonts w:ascii="Arial" w:hAnsi="Arial" w:cs="Arial"/>
          <w:b/>
        </w:rPr>
        <w:t xml:space="preserve">handed in </w:t>
      </w:r>
      <w:r w:rsidR="00CB0A04">
        <w:rPr>
          <w:rFonts w:ascii="Arial" w:hAnsi="Arial" w:cs="Arial"/>
          <w:b/>
        </w:rPr>
        <w:t xml:space="preserve">to </w:t>
      </w:r>
      <w:r w:rsidR="004E7C13">
        <w:rPr>
          <w:rFonts w:ascii="Arial" w:hAnsi="Arial" w:cs="Arial"/>
          <w:b/>
        </w:rPr>
        <w:t>your Physics teachers</w:t>
      </w:r>
      <w:r w:rsidR="00CB0A04">
        <w:rPr>
          <w:rFonts w:ascii="Arial" w:hAnsi="Arial" w:cs="Arial"/>
          <w:b/>
        </w:rPr>
        <w:t xml:space="preserve"> </w:t>
      </w:r>
      <w:r w:rsidR="008414EA">
        <w:rPr>
          <w:rFonts w:ascii="Arial" w:hAnsi="Arial" w:cs="Arial"/>
          <w:b/>
        </w:rPr>
        <w:t>by Friday 13</w:t>
      </w:r>
      <w:r w:rsidR="0007411C">
        <w:rPr>
          <w:rFonts w:ascii="Arial" w:hAnsi="Arial" w:cs="Arial"/>
          <w:b/>
        </w:rPr>
        <w:t xml:space="preserve"> September </w:t>
      </w:r>
      <w:r w:rsidR="00C22D42">
        <w:rPr>
          <w:rFonts w:ascii="Arial" w:hAnsi="Arial" w:cs="Arial"/>
          <w:b/>
        </w:rPr>
        <w:t>201</w:t>
      </w:r>
      <w:r w:rsidR="008414EA">
        <w:rPr>
          <w:rFonts w:ascii="Arial" w:hAnsi="Arial" w:cs="Arial"/>
          <w:b/>
        </w:rPr>
        <w:t>9</w:t>
      </w:r>
      <w:r w:rsidRPr="00DD3E02">
        <w:rPr>
          <w:rFonts w:ascii="Arial" w:hAnsi="Arial" w:cs="Arial"/>
          <w:b/>
        </w:rPr>
        <w:t xml:space="preserve">. </w:t>
      </w:r>
    </w:p>
    <w:p w:rsidR="000926EB" w:rsidRPr="00DD3E02" w:rsidRDefault="000926EB" w:rsidP="000926EB">
      <w:pPr>
        <w:pStyle w:val="Default"/>
        <w:rPr>
          <w:rFonts w:ascii="Arial" w:hAnsi="Arial" w:cs="Arial"/>
          <w:b/>
        </w:rPr>
      </w:pPr>
    </w:p>
    <w:p w:rsidR="000926EB" w:rsidRPr="00DD3E02" w:rsidRDefault="000926EB" w:rsidP="000926EB">
      <w:pPr>
        <w:pStyle w:val="Default"/>
        <w:rPr>
          <w:rFonts w:ascii="Arial" w:hAnsi="Arial" w:cs="Arial"/>
          <w:b/>
        </w:rPr>
      </w:pPr>
      <w:r w:rsidRPr="00DD3E02">
        <w:rPr>
          <w:rFonts w:ascii="Arial" w:hAnsi="Arial" w:cs="Arial"/>
          <w:b/>
        </w:rPr>
        <w:t>Your work will be assessed in September</w:t>
      </w:r>
      <w:r>
        <w:rPr>
          <w:rFonts w:ascii="Arial" w:hAnsi="Arial" w:cs="Arial"/>
          <w:b/>
        </w:rPr>
        <w:t xml:space="preserve"> by your class teachers</w:t>
      </w:r>
      <w:r w:rsidRPr="00DD3E02">
        <w:rPr>
          <w:rFonts w:ascii="Arial" w:hAnsi="Arial" w:cs="Arial"/>
          <w:b/>
        </w:rPr>
        <w:t xml:space="preserve">. </w:t>
      </w:r>
    </w:p>
    <w:p w:rsidR="000926EB" w:rsidRPr="00DD3E02" w:rsidRDefault="000926EB" w:rsidP="000926EB">
      <w:pPr>
        <w:pStyle w:val="Default"/>
        <w:rPr>
          <w:rFonts w:ascii="Arial" w:hAnsi="Arial" w:cs="Arial"/>
          <w:b/>
        </w:rPr>
      </w:pPr>
    </w:p>
    <w:p w:rsidR="000926EB" w:rsidRPr="00DD3E02" w:rsidRDefault="000926EB" w:rsidP="000926EB">
      <w:pPr>
        <w:pStyle w:val="Default"/>
        <w:rPr>
          <w:rFonts w:ascii="Arial" w:hAnsi="Arial" w:cs="Arial"/>
          <w:b/>
        </w:rPr>
      </w:pPr>
      <w:r w:rsidRPr="00DD3E02">
        <w:rPr>
          <w:rFonts w:ascii="Arial" w:hAnsi="Arial" w:cs="Arial"/>
          <w:b/>
        </w:rPr>
        <w:t xml:space="preserve">Anyone not completing the work or producing </w:t>
      </w:r>
      <w:r>
        <w:rPr>
          <w:rFonts w:ascii="Arial" w:hAnsi="Arial" w:cs="Arial"/>
          <w:b/>
        </w:rPr>
        <w:t xml:space="preserve">work of </w:t>
      </w:r>
      <w:r w:rsidRPr="00DD3E02">
        <w:rPr>
          <w:rFonts w:ascii="Arial" w:hAnsi="Arial" w:cs="Arial"/>
          <w:b/>
        </w:rPr>
        <w:t xml:space="preserve">poor quality will be re-interviewed </w:t>
      </w:r>
      <w:r>
        <w:rPr>
          <w:rFonts w:ascii="Arial" w:hAnsi="Arial" w:cs="Arial"/>
          <w:b/>
        </w:rPr>
        <w:t>regarding</w:t>
      </w:r>
      <w:r w:rsidRPr="00DD3E02">
        <w:rPr>
          <w:rFonts w:ascii="Arial" w:hAnsi="Arial" w:cs="Arial"/>
          <w:b/>
        </w:rPr>
        <w:t xml:space="preserve"> their place on the course</w:t>
      </w:r>
      <w:r>
        <w:rPr>
          <w:rFonts w:ascii="Arial" w:hAnsi="Arial" w:cs="Arial"/>
          <w:b/>
        </w:rPr>
        <w:t xml:space="preserve"> and in the Sixth Form</w:t>
      </w:r>
      <w:r w:rsidRPr="00DD3E02">
        <w:rPr>
          <w:rFonts w:ascii="Arial" w:hAnsi="Arial" w:cs="Arial"/>
          <w:b/>
        </w:rPr>
        <w:t xml:space="preserve">. </w:t>
      </w:r>
    </w:p>
    <w:p w:rsidR="000926EB" w:rsidRPr="00DD3E02" w:rsidRDefault="000926EB" w:rsidP="000926EB">
      <w:pPr>
        <w:pStyle w:val="Default"/>
        <w:rPr>
          <w:rFonts w:ascii="Arial" w:hAnsi="Arial" w:cs="Arial"/>
          <w:b/>
        </w:rPr>
      </w:pPr>
    </w:p>
    <w:p w:rsidR="000926EB" w:rsidRDefault="000926EB" w:rsidP="000926E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D3E02">
        <w:rPr>
          <w:rFonts w:ascii="Arial" w:hAnsi="Arial" w:cs="Arial"/>
          <w:b/>
          <w:sz w:val="24"/>
          <w:szCs w:val="24"/>
        </w:rPr>
        <w:t>The aims are for you to understand if you like the course and for you to be ready to start learning at post-16 level.</w:t>
      </w:r>
    </w:p>
    <w:p w:rsidR="000926EB" w:rsidRDefault="000926EB" w:rsidP="000926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926EB" w:rsidRPr="000C0C77" w:rsidRDefault="000926EB" w:rsidP="000926EB">
      <w:pPr>
        <w:spacing w:after="0" w:line="240" w:lineRule="auto"/>
        <w:rPr>
          <w:rFonts w:ascii="Arial" w:hAnsi="Arial" w:cs="Arial"/>
          <w:b/>
          <w:sz w:val="32"/>
          <w:szCs w:val="24"/>
        </w:rPr>
      </w:pPr>
      <w:r w:rsidRPr="000C0C77">
        <w:rPr>
          <w:rFonts w:ascii="Arial" w:hAnsi="Arial" w:cs="Arial"/>
          <w:b/>
          <w:sz w:val="32"/>
          <w:szCs w:val="24"/>
        </w:rPr>
        <w:t xml:space="preserve">All work is due in on Friday </w:t>
      </w:r>
      <w:r w:rsidR="008414EA">
        <w:rPr>
          <w:rFonts w:ascii="Arial" w:hAnsi="Arial" w:cs="Arial"/>
          <w:b/>
          <w:sz w:val="32"/>
          <w:szCs w:val="24"/>
        </w:rPr>
        <w:t>13 September 2019</w:t>
      </w:r>
      <w:r w:rsidRPr="000C0C77">
        <w:rPr>
          <w:rFonts w:ascii="Arial" w:hAnsi="Arial" w:cs="Arial"/>
          <w:b/>
          <w:sz w:val="32"/>
          <w:szCs w:val="24"/>
        </w:rPr>
        <w:t>.</w:t>
      </w:r>
    </w:p>
    <w:p w:rsidR="000926EB" w:rsidRPr="00DD3E02" w:rsidRDefault="000926EB" w:rsidP="000926E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926EB" w:rsidRDefault="000926EB" w:rsidP="000926E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D3E02">
        <w:rPr>
          <w:rFonts w:ascii="Arial" w:hAnsi="Arial" w:cs="Arial"/>
          <w:b/>
          <w:sz w:val="24"/>
          <w:szCs w:val="24"/>
        </w:rPr>
        <w:softHyphen/>
      </w:r>
      <w:r w:rsidRPr="00DD3E02">
        <w:rPr>
          <w:rFonts w:ascii="Arial" w:hAnsi="Arial" w:cs="Arial"/>
          <w:b/>
          <w:sz w:val="24"/>
          <w:szCs w:val="24"/>
        </w:rPr>
        <w:softHyphen/>
      </w:r>
      <w:r w:rsidRPr="00DD3E02">
        <w:rPr>
          <w:rFonts w:ascii="Arial" w:hAnsi="Arial" w:cs="Arial"/>
          <w:b/>
          <w:sz w:val="24"/>
          <w:szCs w:val="24"/>
        </w:rPr>
        <w:softHyphen/>
      </w:r>
      <w:r w:rsidRPr="00DD3E02">
        <w:rPr>
          <w:rFonts w:ascii="Arial" w:hAnsi="Arial" w:cs="Arial"/>
          <w:b/>
          <w:sz w:val="24"/>
          <w:szCs w:val="24"/>
        </w:rPr>
        <w:softHyphen/>
      </w:r>
      <w:r w:rsidRPr="00DD3E02">
        <w:rPr>
          <w:rFonts w:ascii="Arial" w:hAnsi="Arial" w:cs="Arial"/>
          <w:b/>
          <w:sz w:val="24"/>
          <w:szCs w:val="24"/>
        </w:rPr>
        <w:softHyphen/>
      </w:r>
      <w:r w:rsidRPr="00DD3E02">
        <w:rPr>
          <w:rFonts w:ascii="Arial" w:hAnsi="Arial" w:cs="Arial"/>
          <w:b/>
          <w:sz w:val="24"/>
          <w:szCs w:val="24"/>
        </w:rPr>
        <w:softHyphen/>
      </w:r>
      <w:r w:rsidRPr="00DD3E02">
        <w:rPr>
          <w:rFonts w:ascii="Arial" w:hAnsi="Arial" w:cs="Arial"/>
          <w:b/>
          <w:sz w:val="24"/>
          <w:szCs w:val="24"/>
        </w:rPr>
        <w:softHyphen/>
      </w:r>
      <w:r w:rsidRPr="00DD3E02">
        <w:rPr>
          <w:rFonts w:ascii="Arial" w:hAnsi="Arial" w:cs="Arial"/>
          <w:b/>
          <w:sz w:val="24"/>
          <w:szCs w:val="24"/>
        </w:rPr>
        <w:softHyphen/>
      </w:r>
      <w:r w:rsidRPr="00DD3E02">
        <w:rPr>
          <w:rFonts w:ascii="Arial" w:hAnsi="Arial" w:cs="Arial"/>
          <w:b/>
          <w:sz w:val="24"/>
          <w:szCs w:val="24"/>
        </w:rPr>
        <w:softHyphen/>
      </w:r>
    </w:p>
    <w:p w:rsidR="000926EB" w:rsidRPr="00DD3E02" w:rsidRDefault="000926EB" w:rsidP="000926EB">
      <w:pPr>
        <w:pStyle w:val="Heading2"/>
        <w:spacing w:before="0" w:line="240" w:lineRule="auto"/>
        <w:rPr>
          <w:rFonts w:ascii="Arial" w:hAnsi="Arial" w:cs="Arial"/>
          <w:color w:val="C00000"/>
          <w:sz w:val="24"/>
          <w:szCs w:val="24"/>
        </w:rPr>
      </w:pPr>
      <w:r w:rsidRPr="00DD3E02">
        <w:rPr>
          <w:rFonts w:ascii="Arial" w:hAnsi="Arial" w:cs="Arial"/>
          <w:color w:val="C00000"/>
          <w:sz w:val="24"/>
          <w:szCs w:val="24"/>
        </w:rPr>
        <w:t>Thing</w:t>
      </w:r>
      <w:r>
        <w:rPr>
          <w:rFonts w:ascii="Arial" w:hAnsi="Arial" w:cs="Arial"/>
          <w:color w:val="C00000"/>
          <w:sz w:val="24"/>
          <w:szCs w:val="24"/>
        </w:rPr>
        <w:t>s you will need to succeed every day in the Sixth Form</w:t>
      </w:r>
      <w:r w:rsidRPr="00DD3E02">
        <w:rPr>
          <w:rFonts w:ascii="Arial" w:hAnsi="Arial" w:cs="Arial"/>
          <w:color w:val="C00000"/>
          <w:sz w:val="24"/>
          <w:szCs w:val="24"/>
        </w:rPr>
        <w:t>:</w:t>
      </w:r>
    </w:p>
    <w:p w:rsidR="000926EB" w:rsidRPr="00DD3E02" w:rsidRDefault="000926EB" w:rsidP="0007411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D3E02">
        <w:rPr>
          <w:rFonts w:ascii="Arial" w:hAnsi="Arial" w:cs="Arial"/>
        </w:rPr>
        <w:t>Pens</w:t>
      </w:r>
    </w:p>
    <w:p w:rsidR="000926EB" w:rsidRPr="00DD3E02" w:rsidRDefault="000926EB" w:rsidP="0007411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D3E02">
        <w:rPr>
          <w:rFonts w:ascii="Arial" w:hAnsi="Arial" w:cs="Arial"/>
        </w:rPr>
        <w:t>Highlighters</w:t>
      </w:r>
    </w:p>
    <w:p w:rsidR="000926EB" w:rsidRPr="00DD3E02" w:rsidRDefault="0007411C" w:rsidP="0007411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0DE350B0" wp14:editId="649B2429">
            <wp:simplePos x="0" y="0"/>
            <wp:positionH relativeFrom="column">
              <wp:posOffset>4324350</wp:posOffset>
            </wp:positionH>
            <wp:positionV relativeFrom="paragraph">
              <wp:posOffset>144780</wp:posOffset>
            </wp:positionV>
            <wp:extent cx="457200" cy="485775"/>
            <wp:effectExtent l="19050" t="0" r="0" b="0"/>
            <wp:wrapNone/>
            <wp:docPr id="1" name="Picture 10" descr="http://static.rapidonline.com/catalogueimages/Module/M080034P01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atic.rapidonline.com/catalogueimages/Module/M080034P01W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67" t="16500" r="18833" b="18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6EB" w:rsidRPr="00DD3E02">
        <w:rPr>
          <w:rFonts w:ascii="Arial" w:hAnsi="Arial" w:cs="Arial"/>
        </w:rPr>
        <w:t>A pencil case</w:t>
      </w:r>
    </w:p>
    <w:p w:rsidR="000926EB" w:rsidRDefault="000926EB" w:rsidP="0007411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D3E02">
        <w:rPr>
          <w:rFonts w:ascii="Arial" w:hAnsi="Arial" w:cs="Arial"/>
        </w:rPr>
        <w:t>Your own lined paper</w:t>
      </w:r>
    </w:p>
    <w:p w:rsidR="000926EB" w:rsidRPr="00DD3E02" w:rsidRDefault="000926EB" w:rsidP="0007411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D3E02">
        <w:rPr>
          <w:rFonts w:ascii="Arial" w:hAnsi="Arial" w:cs="Arial"/>
        </w:rPr>
        <w:t>A single-hole punch (available from the school shop for £1)</w:t>
      </w:r>
    </w:p>
    <w:p w:rsidR="000926EB" w:rsidRPr="00DD3E02" w:rsidRDefault="0007411C" w:rsidP="0007411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926EB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3632" behindDoc="0" locked="0" layoutInCell="1" allowOverlap="1" wp14:anchorId="3139E33C" wp14:editId="14CF51A3">
            <wp:simplePos x="0" y="0"/>
            <wp:positionH relativeFrom="column">
              <wp:posOffset>4257675</wp:posOffset>
            </wp:positionH>
            <wp:positionV relativeFrom="paragraph">
              <wp:posOffset>144145</wp:posOffset>
            </wp:positionV>
            <wp:extent cx="1143000" cy="1143000"/>
            <wp:effectExtent l="19050" t="0" r="0" b="0"/>
            <wp:wrapNone/>
            <wp:docPr id="4" name="Picture 4" descr="https://encrypted-tbn2.gstatic.com/images?q=tbn:ANd9GcQo9VKOtlpJbSkXmXVfui61HDezbWquFrcUDJ6LkNeEcLMKte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Qo9VKOtlpJbSkXmXVfui61HDezbWquFrcUDJ6LkNeEcLMKtelq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506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0633702E" wp14:editId="7E634A22">
            <wp:simplePos x="0" y="0"/>
            <wp:positionH relativeFrom="column">
              <wp:posOffset>3190875</wp:posOffset>
            </wp:positionH>
            <wp:positionV relativeFrom="paragraph">
              <wp:posOffset>148590</wp:posOffset>
            </wp:positionV>
            <wp:extent cx="1333500" cy="1066800"/>
            <wp:effectExtent l="19050" t="0" r="0" b="0"/>
            <wp:wrapNone/>
            <wp:docPr id="9" name="Picture 1" descr="http://www.marbig.com.au/products/img/zoom/zA4%2075mm%20lever%20arch%20group%20D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big.com.au/products/img/zoom/zA4%2075mm%20lever%20arch%20group%20DE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6EB" w:rsidRPr="00DD3E02">
        <w:rPr>
          <w:rFonts w:ascii="Arial" w:hAnsi="Arial" w:cs="Arial"/>
        </w:rPr>
        <w:t>A pair of scissors</w:t>
      </w:r>
    </w:p>
    <w:p w:rsidR="000926EB" w:rsidRDefault="0007411C" w:rsidP="0007411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926EB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3E046BFB" wp14:editId="4AAF4C6E">
            <wp:simplePos x="0" y="0"/>
            <wp:positionH relativeFrom="column">
              <wp:posOffset>5400675</wp:posOffset>
            </wp:positionH>
            <wp:positionV relativeFrom="paragraph">
              <wp:posOffset>97790</wp:posOffset>
            </wp:positionV>
            <wp:extent cx="895350" cy="895350"/>
            <wp:effectExtent l="19050" t="0" r="0" b="0"/>
            <wp:wrapNone/>
            <wp:docPr id="6" name="Picture 7" descr="http://thumbs4.ebaystatic.com/d/l225/m/mBbS-ld6NHwLDVo82ig6r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humbs4.ebaystatic.com/d/l225/m/mBbS-ld6NHwLDVo82ig6rp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6EB" w:rsidRPr="00DD3E02">
        <w:rPr>
          <w:rFonts w:ascii="Arial" w:hAnsi="Arial" w:cs="Arial"/>
        </w:rPr>
        <w:t>Glue</w:t>
      </w:r>
    </w:p>
    <w:p w:rsidR="0007411C" w:rsidRPr="00DD3E02" w:rsidRDefault="0007411C" w:rsidP="0007411C">
      <w:pPr>
        <w:pStyle w:val="ListParagraph"/>
        <w:spacing w:after="0" w:line="240" w:lineRule="auto"/>
        <w:rPr>
          <w:rFonts w:ascii="Arial" w:hAnsi="Arial" w:cs="Arial"/>
        </w:rPr>
      </w:pPr>
    </w:p>
    <w:p w:rsidR="000C0C77" w:rsidRPr="000926EB" w:rsidRDefault="000C0C77" w:rsidP="000926EB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0926EB">
        <w:rPr>
          <w:rFonts w:ascii="Arial" w:hAnsi="Arial" w:cs="Arial"/>
          <w:b/>
          <w:color w:val="C00000"/>
          <w:sz w:val="24"/>
          <w:szCs w:val="24"/>
        </w:rPr>
        <w:t>Things you will need for this course:</w:t>
      </w:r>
    </w:p>
    <w:p w:rsidR="00D34680" w:rsidRPr="00DD3E02" w:rsidRDefault="00D34680" w:rsidP="0007411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D3E02">
        <w:rPr>
          <w:rFonts w:ascii="Arial" w:hAnsi="Arial" w:cs="Arial"/>
        </w:rPr>
        <w:t>A lever-arch folder for storing work at home</w:t>
      </w:r>
    </w:p>
    <w:p w:rsidR="00D34680" w:rsidRPr="00DD3E02" w:rsidRDefault="00D34680" w:rsidP="0007411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D3E02">
        <w:rPr>
          <w:rFonts w:ascii="Arial" w:hAnsi="Arial" w:cs="Arial"/>
        </w:rPr>
        <w:t>A ring-binder for work for the current unit</w:t>
      </w:r>
    </w:p>
    <w:p w:rsidR="00D34680" w:rsidRPr="00CB0A04" w:rsidRDefault="00D34680" w:rsidP="0007411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D3E02">
        <w:rPr>
          <w:rFonts w:ascii="Arial" w:hAnsi="Arial" w:cs="Arial"/>
        </w:rPr>
        <w:t xml:space="preserve">A pack of </w:t>
      </w:r>
      <w:r w:rsidR="000C0C77">
        <w:rPr>
          <w:rFonts w:ascii="Arial" w:hAnsi="Arial" w:cs="Arial"/>
        </w:rPr>
        <w:t xml:space="preserve">at </w:t>
      </w:r>
      <w:r w:rsidR="00CB0A04" w:rsidRPr="00CB0A04">
        <w:rPr>
          <w:rFonts w:ascii="Arial" w:hAnsi="Arial" w:cs="Arial"/>
        </w:rPr>
        <w:t>least</w:t>
      </w:r>
      <w:r w:rsidR="00CB0A04" w:rsidRPr="00CB0A04">
        <w:rPr>
          <w:rFonts w:ascii="Arial" w:hAnsi="Arial" w:cs="Arial"/>
          <w:noProof/>
          <w:lang w:eastAsia="en-GB"/>
        </w:rPr>
        <w:t xml:space="preserve"> </w:t>
      </w:r>
      <w:r w:rsidR="00CB0A04" w:rsidRPr="00CB0A04">
        <w:rPr>
          <w:rFonts w:ascii="Arial" w:hAnsi="Arial" w:cs="Arial"/>
        </w:rPr>
        <w:t>20</w:t>
      </w:r>
      <w:r w:rsidR="000C0C77" w:rsidRPr="00CB0A04">
        <w:rPr>
          <w:rFonts w:ascii="Arial" w:hAnsi="Arial" w:cs="Arial"/>
        </w:rPr>
        <w:t xml:space="preserve"> </w:t>
      </w:r>
      <w:r w:rsidRPr="00CB0A04">
        <w:rPr>
          <w:rFonts w:ascii="Arial" w:hAnsi="Arial" w:cs="Arial"/>
        </w:rPr>
        <w:t>file dividers</w:t>
      </w:r>
    </w:p>
    <w:p w:rsidR="000C0C77" w:rsidRDefault="00CB0A04" w:rsidP="0007411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CB0A04">
        <w:rPr>
          <w:rFonts w:ascii="Arial" w:hAnsi="Arial" w:cs="Arial"/>
        </w:rPr>
        <w:t>A Scientific calculator</w:t>
      </w:r>
    </w:p>
    <w:p w:rsidR="00CB0A04" w:rsidRDefault="00CB0A04" w:rsidP="0007411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Graph paper</w:t>
      </w:r>
    </w:p>
    <w:p w:rsidR="00CB0A04" w:rsidRPr="00CB0A04" w:rsidRDefault="00CB0A04" w:rsidP="0007411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Protractor and ruler</w:t>
      </w:r>
    </w:p>
    <w:p w:rsidR="00DD3E02" w:rsidRPr="00DD3E02" w:rsidRDefault="00DD3E02" w:rsidP="00DD3E02">
      <w:pPr>
        <w:spacing w:after="0" w:line="240" w:lineRule="auto"/>
        <w:rPr>
          <w:rFonts w:ascii="Arial" w:hAnsi="Arial" w:cs="Arial"/>
        </w:rPr>
      </w:pPr>
    </w:p>
    <w:p w:rsidR="00DD3E02" w:rsidRPr="00DD3E02" w:rsidRDefault="00DD3E02" w:rsidP="00DD3E02">
      <w:pPr>
        <w:pStyle w:val="Heading2"/>
        <w:spacing w:before="0" w:line="240" w:lineRule="auto"/>
        <w:rPr>
          <w:rFonts w:ascii="Arial" w:hAnsi="Arial" w:cs="Arial"/>
          <w:color w:val="C00000"/>
        </w:rPr>
      </w:pPr>
      <w:r w:rsidRPr="00DD3E02">
        <w:rPr>
          <w:rFonts w:ascii="Arial" w:hAnsi="Arial" w:cs="Arial"/>
          <w:color w:val="C00000"/>
        </w:rPr>
        <w:t xml:space="preserve">The books you need to buy are: </w:t>
      </w:r>
    </w:p>
    <w:p w:rsidR="00CB0A04" w:rsidRDefault="00CB0A04" w:rsidP="00CB0A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CGP A-level Physics for AQA</w:t>
      </w:r>
      <w:r w:rsidR="00853CC4">
        <w:rPr>
          <w:rFonts w:ascii="Arial" w:hAnsi="Arial" w:cs="Arial"/>
        </w:rPr>
        <w:t xml:space="preserve">: Year 1 and AS Student book.  </w:t>
      </w:r>
      <w:r>
        <w:rPr>
          <w:rFonts w:ascii="Arial" w:hAnsi="Arial" w:cs="Arial"/>
        </w:rPr>
        <w:t xml:space="preserve">ISBN </w:t>
      </w:r>
      <w:r w:rsidR="00853CC4" w:rsidRPr="00853CC4">
        <w:rPr>
          <w:rFonts w:ascii="Arial" w:hAnsi="Arial" w:cs="Arial"/>
        </w:rPr>
        <w:t>978 1 78294 323 5</w:t>
      </w:r>
      <w:r w:rsidR="00853CC4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You will need to buy this book. You will be able to purchase this at a reduced cost in September</w:t>
      </w:r>
    </w:p>
    <w:p w:rsidR="00DD3E02" w:rsidRDefault="00DD3E02" w:rsidP="00DD3E02">
      <w:pPr>
        <w:spacing w:after="0" w:line="240" w:lineRule="auto"/>
        <w:rPr>
          <w:rFonts w:ascii="Arial" w:hAnsi="Arial" w:cs="Arial"/>
          <w:i/>
        </w:rPr>
      </w:pPr>
    </w:p>
    <w:p w:rsidR="00853CC4" w:rsidRPr="00853CC4" w:rsidRDefault="00853CC4" w:rsidP="00DD3E02">
      <w:pPr>
        <w:spacing w:after="0" w:line="240" w:lineRule="auto"/>
        <w:rPr>
          <w:rFonts w:ascii="Arial" w:hAnsi="Arial" w:cs="Arial"/>
        </w:rPr>
      </w:pPr>
      <w:r w:rsidRPr="00853CC4">
        <w:rPr>
          <w:rFonts w:ascii="Arial" w:hAnsi="Arial" w:cs="Arial"/>
        </w:rPr>
        <w:t>You may also want to purchase an A-level Physics revision guide if you prefer summarised notes.  Just make sure it is for the new (starting 2015, exams 2016/7) A-level and for AQA.</w:t>
      </w:r>
    </w:p>
    <w:p w:rsidR="00853CC4" w:rsidRPr="00DD3E02" w:rsidRDefault="00853CC4" w:rsidP="00DD3E02">
      <w:pPr>
        <w:spacing w:after="0" w:line="240" w:lineRule="auto"/>
        <w:rPr>
          <w:rFonts w:ascii="Arial" w:hAnsi="Arial" w:cs="Arial"/>
          <w:i/>
        </w:rPr>
      </w:pPr>
    </w:p>
    <w:p w:rsidR="001B5011" w:rsidRDefault="001B5011" w:rsidP="00D511FC">
      <w:pPr>
        <w:sectPr w:rsidR="001B5011" w:rsidSect="001B5011">
          <w:headerReference w:type="default" r:id="rId12"/>
          <w:pgSz w:w="11906" w:h="16838"/>
          <w:pgMar w:top="720" w:right="720" w:bottom="720" w:left="720" w:header="709" w:footer="709" w:gutter="0"/>
          <w:cols w:space="720"/>
        </w:sectPr>
      </w:pPr>
    </w:p>
    <w:p w:rsidR="00D511FC" w:rsidRPr="001B5011" w:rsidRDefault="00D511FC" w:rsidP="001B5011">
      <w:pPr>
        <w:pStyle w:val="Heading1"/>
        <w:spacing w:before="0" w:line="240" w:lineRule="auto"/>
        <w:rPr>
          <w:rFonts w:ascii="Arial" w:hAnsi="Arial" w:cs="Arial"/>
          <w:color w:val="C00000"/>
        </w:rPr>
      </w:pPr>
      <w:r w:rsidRPr="001B5011">
        <w:rPr>
          <w:rFonts w:ascii="Arial" w:hAnsi="Arial" w:cs="Arial"/>
          <w:color w:val="C00000"/>
        </w:rPr>
        <w:lastRenderedPageBreak/>
        <w:t xml:space="preserve">Physics </w:t>
      </w:r>
      <w:r w:rsidR="001B5011">
        <w:rPr>
          <w:rFonts w:ascii="Arial" w:hAnsi="Arial" w:cs="Arial"/>
          <w:color w:val="C00000"/>
        </w:rPr>
        <w:t xml:space="preserve">Summer </w:t>
      </w:r>
      <w:r w:rsidR="008414EA">
        <w:rPr>
          <w:rFonts w:ascii="Arial" w:hAnsi="Arial" w:cs="Arial"/>
          <w:color w:val="C00000"/>
        </w:rPr>
        <w:t>Bridging Work 2019</w:t>
      </w:r>
    </w:p>
    <w:p w:rsidR="00D511FC" w:rsidRDefault="001B5011" w:rsidP="00D511FC">
      <w:r>
        <w:rPr>
          <w:noProof/>
          <w:lang w:eastAsia="en-GB"/>
        </w:rPr>
        <w:drawing>
          <wp:anchor distT="0" distB="0" distL="114300" distR="114300" simplePos="0" relativeHeight="251663872" behindDoc="1" locked="0" layoutInCell="1" allowOverlap="1" wp14:anchorId="684A265D" wp14:editId="7FAEBD4F">
            <wp:simplePos x="0" y="0"/>
            <wp:positionH relativeFrom="column">
              <wp:posOffset>172085</wp:posOffset>
            </wp:positionH>
            <wp:positionV relativeFrom="paragraph">
              <wp:posOffset>709295</wp:posOffset>
            </wp:positionV>
            <wp:extent cx="9427845" cy="5445125"/>
            <wp:effectExtent l="0" t="0" r="1905" b="3175"/>
            <wp:wrapNone/>
            <wp:docPr id="2" name="Picture 2" descr="http://i.dailymail.co.uk/i/pix/2014/09/20/article-2763390-21874F4B00000578-589_964x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dailymail.co.uk/i/pix/2014/09/20/article-2763390-21874F4B00000578-589_964x55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7845" cy="544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1FC">
        <w:t>Here is a picture o</w:t>
      </w:r>
      <w:r>
        <w:t>f a fairground.  Your task is</w:t>
      </w:r>
      <w:r w:rsidR="00D511FC">
        <w:t xml:space="preserve"> </w:t>
      </w:r>
      <w:r>
        <w:t>related to</w:t>
      </w:r>
      <w:r w:rsidRPr="001B5011">
        <w:t xml:space="preserve"> the</w:t>
      </w:r>
      <w:r w:rsidR="00D511FC">
        <w:t xml:space="preserve"> physics going on in the picture </w:t>
      </w:r>
      <w:r>
        <w:t>and involves</w:t>
      </w:r>
      <w:r w:rsidR="00D511FC">
        <w:t xml:space="preserve"> </w:t>
      </w:r>
      <w:r>
        <w:rPr>
          <w:b/>
        </w:rPr>
        <w:t>describing</w:t>
      </w:r>
      <w:r w:rsidR="00D511FC">
        <w:t xml:space="preserve"> a little bit about each topic.  You are welcome to think about what is going on inside the rides or even to imagine what some of the harder-to-see rides could be.  You will be sharing your work in an early Physics lesson in September.</w:t>
      </w:r>
      <w:r>
        <w:t xml:space="preserve">  </w:t>
      </w:r>
      <w:r w:rsidR="00D511FC">
        <w:t xml:space="preserve">More detail on what to include is on </w:t>
      </w:r>
      <w:r>
        <w:t>the next page</w:t>
      </w:r>
      <w:r w:rsidR="00D511FC">
        <w:t>.</w:t>
      </w:r>
    </w:p>
    <w:p w:rsidR="00D511FC" w:rsidRDefault="00D511FC" w:rsidP="00D511FC">
      <w:r>
        <w:br w:type="page"/>
      </w:r>
    </w:p>
    <w:p w:rsidR="00D511FC" w:rsidRDefault="00D511FC" w:rsidP="00D511FC">
      <w:pPr>
        <w:spacing w:after="0"/>
        <w:sectPr w:rsidR="00D511FC">
          <w:headerReference w:type="default" r:id="rId14"/>
          <w:pgSz w:w="16838" w:h="11906" w:orient="landscape"/>
          <w:pgMar w:top="720" w:right="720" w:bottom="720" w:left="720" w:header="708" w:footer="708" w:gutter="0"/>
          <w:cols w:space="720"/>
        </w:sectPr>
      </w:pPr>
    </w:p>
    <w:tbl>
      <w:tblPr>
        <w:tblStyle w:val="TableGrid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9214"/>
      </w:tblGrid>
      <w:tr w:rsidR="00D511FC" w:rsidTr="001B501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C" w:rsidRDefault="00D51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Task 1 – matter</w:t>
            </w:r>
          </w:p>
          <w:p w:rsidR="00D511FC" w:rsidRDefault="00D511FC">
            <w:pPr>
              <w:rPr>
                <w:sz w:val="24"/>
                <w:szCs w:val="24"/>
              </w:rPr>
            </w:pPr>
          </w:p>
          <w:p w:rsidR="00D511FC" w:rsidRDefault="00D511FC" w:rsidP="004E7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</w:t>
            </w:r>
            <w:r w:rsidR="004E7C13">
              <w:rPr>
                <w:sz w:val="24"/>
                <w:szCs w:val="24"/>
              </w:rPr>
              <w:t>particle physics teacher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C" w:rsidRDefault="00D51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fairground is all made from matter.  Physics is the science which concentrates the most on the nucleus of an atom so…</w:t>
            </w:r>
          </w:p>
          <w:p w:rsidR="00D511FC" w:rsidRDefault="00D511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511FC" w:rsidRDefault="00D511F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Research Task: </w:t>
            </w:r>
            <w:r>
              <w:rPr>
                <w:b/>
                <w:sz w:val="24"/>
                <w:szCs w:val="24"/>
              </w:rPr>
              <w:t xml:space="preserve">WHAT’S INSIDE AN ATOMIC NUCLEUS? </w:t>
            </w:r>
          </w:p>
          <w:p w:rsidR="00D511FC" w:rsidRDefault="00D511FC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What are the basic “ingredients” of matter? How did we discover them?</w:t>
            </w:r>
          </w:p>
          <w:p w:rsidR="00DF4369" w:rsidRDefault="00D511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511FC">
              <w:rPr>
                <w:b/>
                <w:sz w:val="24"/>
                <w:szCs w:val="24"/>
              </w:rPr>
              <w:t>Research format</w:t>
            </w:r>
            <w:r>
              <w:rPr>
                <w:sz w:val="24"/>
                <w:szCs w:val="24"/>
              </w:rPr>
              <w:t xml:space="preserve">: 1 </w:t>
            </w:r>
            <w:r w:rsidR="00C22D42">
              <w:rPr>
                <w:sz w:val="24"/>
                <w:szCs w:val="24"/>
              </w:rPr>
              <w:t>typed</w:t>
            </w:r>
            <w:r w:rsidR="001B50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side of A4, with NAME of the STUDENT, DATE and TITLE at the top. Please use 12pt font. </w:t>
            </w:r>
            <w:r w:rsidR="001B5011">
              <w:rPr>
                <w:sz w:val="24"/>
                <w:szCs w:val="24"/>
              </w:rPr>
              <w:t xml:space="preserve">At least one small diagram would be expected but larger diagrams should be on a second page.  </w:t>
            </w:r>
            <w:r>
              <w:rPr>
                <w:sz w:val="24"/>
                <w:szCs w:val="24"/>
              </w:rPr>
              <w:t xml:space="preserve">Diagrams should be hand drawn.  </w:t>
            </w:r>
            <w:r w:rsidR="00DF4369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lease staple </w:t>
            </w:r>
            <w:r w:rsidR="00DF4369">
              <w:rPr>
                <w:sz w:val="24"/>
                <w:szCs w:val="24"/>
              </w:rPr>
              <w:t>pages</w:t>
            </w:r>
            <w:r>
              <w:rPr>
                <w:sz w:val="24"/>
                <w:szCs w:val="24"/>
              </w:rPr>
              <w:t xml:space="preserve">. </w:t>
            </w:r>
          </w:p>
          <w:p w:rsidR="00D511FC" w:rsidRDefault="00DF436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D511FC">
              <w:rPr>
                <w:sz w:val="24"/>
                <w:szCs w:val="24"/>
              </w:rPr>
              <w:t>uggested Sources:</w:t>
            </w:r>
          </w:p>
          <w:p w:rsidR="00D511FC" w:rsidRDefault="008B76AE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15" w:history="1">
              <w:r w:rsidR="00D511FC">
                <w:rPr>
                  <w:rStyle w:val="Hyperlink"/>
                  <w:sz w:val="24"/>
                  <w:szCs w:val="24"/>
                </w:rPr>
                <w:t>http://resources.schoolscience.co.uk/STFC/16plus/partich1pg2.html</w:t>
              </w:r>
            </w:hyperlink>
          </w:p>
          <w:p w:rsidR="00D511FC" w:rsidRDefault="008B76AE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16" w:history="1">
              <w:r w:rsidR="00D511FC">
                <w:rPr>
                  <w:rStyle w:val="Hyperlink"/>
                  <w:sz w:val="24"/>
                  <w:szCs w:val="24"/>
                </w:rPr>
                <w:t>http://www.absorblearning.com/chemistry/demo/units/LR302.html</w:t>
              </w:r>
            </w:hyperlink>
          </w:p>
          <w:p w:rsidR="00D511FC" w:rsidRDefault="008B76AE" w:rsidP="00DF4369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17" w:history="1">
              <w:r w:rsidR="00D511FC">
                <w:rPr>
                  <w:rStyle w:val="Hyperlink"/>
                  <w:sz w:val="24"/>
                  <w:szCs w:val="24"/>
                </w:rPr>
                <w:t>http://www.dummies.com/how-to/content/the-nucleus-the-center-of-an-atom.html</w:t>
              </w:r>
            </w:hyperlink>
          </w:p>
        </w:tc>
      </w:tr>
      <w:tr w:rsidR="00D511FC" w:rsidTr="001B501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C" w:rsidRDefault="00D51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 2 – mechanics</w:t>
            </w:r>
          </w:p>
          <w:p w:rsidR="00D511FC" w:rsidRDefault="00D511FC">
            <w:pPr>
              <w:rPr>
                <w:sz w:val="24"/>
                <w:szCs w:val="24"/>
              </w:rPr>
            </w:pPr>
          </w:p>
          <w:p w:rsidR="00D511FC" w:rsidRDefault="00D511FC" w:rsidP="004E7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</w:t>
            </w:r>
            <w:r w:rsidR="004E7C13">
              <w:rPr>
                <w:sz w:val="24"/>
                <w:szCs w:val="24"/>
              </w:rPr>
              <w:t>mechanics teacher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C" w:rsidRDefault="00D51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fairground rides are all to do with movement so…</w:t>
            </w:r>
          </w:p>
          <w:p w:rsidR="00D511FC" w:rsidRDefault="00D511FC">
            <w:pPr>
              <w:rPr>
                <w:sz w:val="24"/>
                <w:szCs w:val="24"/>
              </w:rPr>
            </w:pPr>
          </w:p>
          <w:p w:rsidR="00D511FC" w:rsidRPr="00D511FC" w:rsidRDefault="00D511FC">
            <w:pPr>
              <w:rPr>
                <w:b/>
                <w:sz w:val="24"/>
                <w:szCs w:val="24"/>
              </w:rPr>
            </w:pPr>
            <w:r w:rsidRPr="00D511FC">
              <w:rPr>
                <w:b/>
                <w:sz w:val="24"/>
                <w:szCs w:val="24"/>
              </w:rPr>
              <w:t>Point out several rides in the picture and explain what is going on in terms of movement and why this makes then exciting.</w:t>
            </w:r>
          </w:p>
          <w:p w:rsidR="00D511FC" w:rsidRDefault="00D511FC">
            <w:pPr>
              <w:rPr>
                <w:sz w:val="24"/>
                <w:szCs w:val="24"/>
              </w:rPr>
            </w:pPr>
          </w:p>
          <w:p w:rsidR="00D511FC" w:rsidRDefault="00D51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ideas of acceleration, force, circular motion, pendulum motion, energy etc.  Support your explanations with diagrams and equations.</w:t>
            </w:r>
          </w:p>
          <w:p w:rsidR="00D511FC" w:rsidRDefault="00D511FC">
            <w:pPr>
              <w:rPr>
                <w:sz w:val="24"/>
                <w:szCs w:val="24"/>
              </w:rPr>
            </w:pPr>
          </w:p>
          <w:p w:rsidR="00D511FC" w:rsidRDefault="00D511FC">
            <w:pPr>
              <w:rPr>
                <w:sz w:val="24"/>
                <w:szCs w:val="24"/>
              </w:rPr>
            </w:pPr>
            <w:r w:rsidRPr="00D511FC">
              <w:rPr>
                <w:b/>
                <w:sz w:val="24"/>
                <w:szCs w:val="24"/>
              </w:rPr>
              <w:t>Work format</w:t>
            </w:r>
            <w:r>
              <w:rPr>
                <w:sz w:val="24"/>
                <w:szCs w:val="24"/>
              </w:rPr>
              <w:t>: 1 side of A3, with NAME of the STUDENT, DATE and TITLE at the top. Please stick the picture of the fairground in the middle and add handwritten labels</w:t>
            </w:r>
            <w:r w:rsidR="00DF4369">
              <w:rPr>
                <w:sz w:val="24"/>
                <w:szCs w:val="24"/>
              </w:rPr>
              <w:t>, diagrams</w:t>
            </w:r>
            <w:r>
              <w:rPr>
                <w:sz w:val="24"/>
                <w:szCs w:val="24"/>
              </w:rPr>
              <w:t xml:space="preserve"> and descriptions of what’s going on.</w:t>
            </w:r>
          </w:p>
          <w:p w:rsidR="00D511FC" w:rsidRDefault="00D511FC">
            <w:pPr>
              <w:rPr>
                <w:sz w:val="24"/>
                <w:szCs w:val="24"/>
              </w:rPr>
            </w:pPr>
          </w:p>
          <w:p w:rsidR="00D511FC" w:rsidRDefault="008B76AE">
            <w:pPr>
              <w:rPr>
                <w:sz w:val="24"/>
                <w:szCs w:val="24"/>
              </w:rPr>
            </w:pPr>
            <w:hyperlink r:id="rId18" w:history="1">
              <w:r w:rsidR="00D511FC">
                <w:rPr>
                  <w:rStyle w:val="Hyperlink"/>
                  <w:sz w:val="24"/>
                  <w:szCs w:val="24"/>
                </w:rPr>
                <w:t>http://www.bbc.co.uk/schools/gcsebitesize/science/triple_aqa/using_physics_make_things_work/</w:t>
              </w:r>
            </w:hyperlink>
          </w:p>
          <w:p w:rsidR="00D511FC" w:rsidRDefault="008B76AE">
            <w:pPr>
              <w:rPr>
                <w:sz w:val="24"/>
                <w:szCs w:val="24"/>
              </w:rPr>
            </w:pPr>
            <w:hyperlink r:id="rId19" w:history="1">
              <w:r w:rsidR="00D511FC">
                <w:rPr>
                  <w:rStyle w:val="Hyperlink"/>
                  <w:sz w:val="24"/>
                  <w:szCs w:val="24"/>
                </w:rPr>
                <w:t>http://www.bbc.co.uk/education/topics/zmj7hyc</w:t>
              </w:r>
            </w:hyperlink>
          </w:p>
          <w:p w:rsidR="00D511FC" w:rsidRDefault="00D511FC">
            <w:pPr>
              <w:rPr>
                <w:sz w:val="24"/>
                <w:szCs w:val="24"/>
              </w:rPr>
            </w:pPr>
          </w:p>
        </w:tc>
      </w:tr>
      <w:tr w:rsidR="00D511FC" w:rsidTr="001B501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C" w:rsidRDefault="00D51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 3 – materials</w:t>
            </w:r>
          </w:p>
          <w:p w:rsidR="00D511FC" w:rsidRDefault="00D511FC">
            <w:pPr>
              <w:rPr>
                <w:sz w:val="24"/>
                <w:szCs w:val="24"/>
              </w:rPr>
            </w:pPr>
          </w:p>
          <w:p w:rsidR="00D511FC" w:rsidRDefault="00D511FC" w:rsidP="004E7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</w:t>
            </w:r>
            <w:r w:rsidR="004E7C13">
              <w:rPr>
                <w:sz w:val="24"/>
                <w:szCs w:val="24"/>
              </w:rPr>
              <w:t>materials teacher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C" w:rsidRDefault="00D51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fairground rides are made from what they are because of the bulk properties of the matter they are made from.</w:t>
            </w:r>
          </w:p>
          <w:p w:rsidR="00D511FC" w:rsidRDefault="00D511FC">
            <w:pPr>
              <w:rPr>
                <w:sz w:val="24"/>
                <w:szCs w:val="24"/>
              </w:rPr>
            </w:pPr>
          </w:p>
          <w:p w:rsidR="00D511FC" w:rsidRDefault="00D511F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Research Task: </w:t>
            </w:r>
            <w:r>
              <w:rPr>
                <w:b/>
                <w:sz w:val="24"/>
                <w:szCs w:val="24"/>
              </w:rPr>
              <w:t xml:space="preserve">WHAT’S HAPPENS WHEN A STEEL CABLE IS STRETCHED? </w:t>
            </w:r>
          </w:p>
          <w:p w:rsidR="00D511FC" w:rsidRDefault="00D511F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how are cables tested to ensure they’re safe for uses like fairground rides?</w:t>
            </w:r>
          </w:p>
          <w:p w:rsidR="00D511FC" w:rsidRDefault="00D511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511FC">
              <w:rPr>
                <w:b/>
                <w:sz w:val="24"/>
                <w:szCs w:val="24"/>
              </w:rPr>
              <w:t>Research format</w:t>
            </w:r>
            <w:r>
              <w:rPr>
                <w:sz w:val="24"/>
                <w:szCs w:val="24"/>
              </w:rPr>
              <w:t xml:space="preserve">: 1 side of </w:t>
            </w:r>
            <w:r w:rsidR="00C22D42">
              <w:rPr>
                <w:sz w:val="24"/>
                <w:szCs w:val="24"/>
              </w:rPr>
              <w:t>typed</w:t>
            </w:r>
            <w:r w:rsidR="001B50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A4, with NAME of the STUDENT, DATE and TITLE at the top. Please use 12pt font. Diagrams </w:t>
            </w:r>
            <w:r w:rsidR="001B5011">
              <w:rPr>
                <w:sz w:val="24"/>
                <w:szCs w:val="24"/>
              </w:rPr>
              <w:t>and sketch graphs would be expected and</w:t>
            </w:r>
            <w:r>
              <w:rPr>
                <w:sz w:val="24"/>
                <w:szCs w:val="24"/>
              </w:rPr>
              <w:t xml:space="preserve"> should be hand drawn</w:t>
            </w:r>
            <w:r w:rsidR="001B5011">
              <w:rPr>
                <w:sz w:val="24"/>
                <w:szCs w:val="24"/>
              </w:rPr>
              <w:t xml:space="preserve"> on a second page</w:t>
            </w:r>
            <w:r>
              <w:rPr>
                <w:sz w:val="24"/>
                <w:szCs w:val="24"/>
              </w:rPr>
              <w:t xml:space="preserve">.  </w:t>
            </w:r>
            <w:r w:rsidR="001B501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lease staple </w:t>
            </w:r>
            <w:r w:rsidR="001B5011">
              <w:rPr>
                <w:sz w:val="24"/>
                <w:szCs w:val="24"/>
              </w:rPr>
              <w:t>pages</w:t>
            </w:r>
            <w:r>
              <w:rPr>
                <w:sz w:val="24"/>
                <w:szCs w:val="24"/>
              </w:rPr>
              <w:t>. Suggested Sources:</w:t>
            </w:r>
          </w:p>
          <w:p w:rsidR="00D511FC" w:rsidRDefault="008B76AE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20" w:history="1">
              <w:r w:rsidR="00D511FC">
                <w:rPr>
                  <w:rStyle w:val="Hyperlink"/>
                  <w:sz w:val="24"/>
                  <w:szCs w:val="24"/>
                </w:rPr>
                <w:t>http://physicsnet.co.uk/a-level-physics-as-a2/materials/</w:t>
              </w:r>
            </w:hyperlink>
          </w:p>
          <w:p w:rsidR="00D511FC" w:rsidRDefault="008B76AE" w:rsidP="00D511FC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21" w:history="1">
              <w:r w:rsidR="00D511FC">
                <w:rPr>
                  <w:rStyle w:val="Hyperlink"/>
                  <w:sz w:val="24"/>
                  <w:szCs w:val="24"/>
                </w:rPr>
                <w:t>http://www.bbc.co.uk/schools/gcsebitesize/science/21c_pre_2011/materials/</w:t>
              </w:r>
            </w:hyperlink>
          </w:p>
        </w:tc>
      </w:tr>
    </w:tbl>
    <w:p w:rsidR="000926EB" w:rsidRDefault="000926EB" w:rsidP="000926EB">
      <w:pPr>
        <w:spacing w:after="0" w:line="240" w:lineRule="auto"/>
        <w:ind w:right="284"/>
        <w:jc w:val="both"/>
        <w:rPr>
          <w:rFonts w:ascii="Arial" w:hAnsi="Arial" w:cs="Arial"/>
        </w:rPr>
      </w:pPr>
      <w:r w:rsidRPr="000926EB">
        <w:rPr>
          <w:rFonts w:ascii="Arial" w:hAnsi="Arial" w:cs="Arial"/>
          <w:b/>
          <w:bCs/>
          <w:color w:val="C00000"/>
        </w:rPr>
        <w:t>Staff contact:</w:t>
      </w:r>
      <w:r>
        <w:rPr>
          <w:rFonts w:ascii="Arial" w:hAnsi="Arial" w:cs="Arial"/>
          <w:b/>
          <w:bCs/>
        </w:rPr>
        <w:t xml:space="preserve"> </w:t>
      </w:r>
      <w:r w:rsidR="008414EA">
        <w:rPr>
          <w:rFonts w:ascii="Arial" w:hAnsi="Arial" w:cs="Arial"/>
          <w:b/>
          <w:bCs/>
        </w:rPr>
        <w:t xml:space="preserve"> </w:t>
      </w:r>
      <w:r w:rsidR="008414EA">
        <w:rPr>
          <w:rFonts w:ascii="Arial" w:hAnsi="Arial" w:cs="Arial"/>
          <w:b/>
          <w:bCs/>
        </w:rPr>
        <w:tab/>
      </w:r>
      <w:r w:rsidR="00D511FC">
        <w:rPr>
          <w:rFonts w:ascii="Arial" w:hAnsi="Arial" w:cs="Arial"/>
        </w:rPr>
        <w:t xml:space="preserve">Dr Hardwick </w:t>
      </w:r>
      <w:r w:rsidR="00D511FC">
        <w:rPr>
          <w:rFonts w:ascii="Arial" w:hAnsi="Arial" w:cs="Arial"/>
        </w:rPr>
        <w:tab/>
      </w:r>
      <w:hyperlink r:id="rId22" w:history="1">
        <w:r w:rsidR="00D511FC" w:rsidRPr="003219C9">
          <w:rPr>
            <w:rStyle w:val="Hyperlink"/>
            <w:rFonts w:ascii="Arial" w:hAnsi="Arial" w:cs="Arial"/>
          </w:rPr>
          <w:t>dha@cheney.oxon.sch.uk</w:t>
        </w:r>
      </w:hyperlink>
    </w:p>
    <w:p w:rsidR="008414EA" w:rsidRDefault="00D511FC" w:rsidP="000926EB">
      <w:pPr>
        <w:spacing w:after="0" w:line="240" w:lineRule="auto"/>
        <w:ind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8414EA">
        <w:rPr>
          <w:rFonts w:ascii="Arial" w:hAnsi="Arial" w:cs="Arial"/>
        </w:rPr>
        <w:tab/>
        <w:t>Mr Routledge</w:t>
      </w:r>
      <w:r w:rsidR="008414EA">
        <w:rPr>
          <w:rFonts w:ascii="Arial" w:hAnsi="Arial" w:cs="Arial"/>
        </w:rPr>
        <w:tab/>
      </w:r>
      <w:hyperlink r:id="rId23" w:history="1">
        <w:r w:rsidR="008414EA" w:rsidRPr="00F766CC">
          <w:rPr>
            <w:rStyle w:val="Hyperlink"/>
            <w:rFonts w:ascii="Arial" w:hAnsi="Arial" w:cs="Arial"/>
          </w:rPr>
          <w:t>kro@cheney.oxon.sch.uk</w:t>
        </w:r>
      </w:hyperlink>
    </w:p>
    <w:p w:rsidR="00D511FC" w:rsidRDefault="00D511FC" w:rsidP="008414EA">
      <w:pPr>
        <w:spacing w:after="0" w:line="240" w:lineRule="auto"/>
        <w:ind w:left="1440" w:right="28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 Casson </w:t>
      </w:r>
      <w:r>
        <w:rPr>
          <w:rFonts w:ascii="Arial" w:hAnsi="Arial" w:cs="Arial"/>
        </w:rPr>
        <w:tab/>
      </w:r>
      <w:hyperlink r:id="rId24" w:history="1">
        <w:r w:rsidRPr="003219C9">
          <w:rPr>
            <w:rStyle w:val="Hyperlink"/>
            <w:rFonts w:ascii="Arial" w:hAnsi="Arial" w:cs="Arial"/>
          </w:rPr>
          <w:t>cca@cheney.oxon.sch.uk</w:t>
        </w:r>
      </w:hyperlink>
    </w:p>
    <w:p w:rsidR="000926EB" w:rsidRDefault="000926EB" w:rsidP="000926EB">
      <w:pPr>
        <w:spacing w:after="0" w:line="240" w:lineRule="auto"/>
        <w:ind w:right="284"/>
        <w:jc w:val="both"/>
        <w:rPr>
          <w:rFonts w:ascii="Arial" w:hAnsi="Arial" w:cs="Arial"/>
          <w:b/>
          <w:bCs/>
        </w:rPr>
      </w:pPr>
    </w:p>
    <w:p w:rsidR="000926EB" w:rsidRDefault="000926EB" w:rsidP="000926EB">
      <w:pPr>
        <w:spacing w:after="0" w:line="240" w:lineRule="auto"/>
        <w:ind w:right="284"/>
        <w:rPr>
          <w:rFonts w:ascii="Arial" w:hAnsi="Arial" w:cs="Arial"/>
        </w:rPr>
      </w:pPr>
      <w:r w:rsidRPr="000926EB">
        <w:rPr>
          <w:rFonts w:ascii="Arial" w:hAnsi="Arial" w:cs="Arial"/>
          <w:b/>
          <w:bCs/>
          <w:color w:val="C00000"/>
        </w:rPr>
        <w:t xml:space="preserve">Exam board: </w:t>
      </w:r>
      <w:r w:rsidR="00CB0A04">
        <w:rPr>
          <w:rFonts w:ascii="Arial" w:hAnsi="Arial" w:cs="Arial"/>
        </w:rPr>
        <w:t>AQA</w:t>
      </w:r>
      <w:r w:rsidR="00D511FC">
        <w:rPr>
          <w:rFonts w:ascii="Arial" w:hAnsi="Arial" w:cs="Arial"/>
        </w:rPr>
        <w:t xml:space="preserve"> A level Physics 7408</w:t>
      </w:r>
    </w:p>
    <w:p w:rsidR="000926EB" w:rsidRDefault="000926EB" w:rsidP="000926EB">
      <w:pPr>
        <w:spacing w:after="0" w:line="240" w:lineRule="auto"/>
        <w:ind w:right="284"/>
        <w:rPr>
          <w:rFonts w:ascii="Arial" w:hAnsi="Arial" w:cs="Arial"/>
          <w:b/>
          <w:bCs/>
        </w:rPr>
      </w:pPr>
    </w:p>
    <w:p w:rsidR="000926EB" w:rsidRDefault="000926EB" w:rsidP="000926EB">
      <w:pPr>
        <w:spacing w:after="0" w:line="240" w:lineRule="auto"/>
        <w:ind w:right="284"/>
        <w:rPr>
          <w:rFonts w:ascii="Arial" w:hAnsi="Arial" w:cs="Arial"/>
        </w:rPr>
      </w:pPr>
      <w:r w:rsidRPr="000926EB">
        <w:rPr>
          <w:rFonts w:ascii="Arial" w:hAnsi="Arial" w:cs="Arial"/>
          <w:b/>
          <w:bCs/>
          <w:color w:val="C00000"/>
        </w:rPr>
        <w:t>Specification:</w:t>
      </w:r>
      <w:r>
        <w:rPr>
          <w:rFonts w:ascii="Arial" w:hAnsi="Arial" w:cs="Arial"/>
          <w:b/>
          <w:bCs/>
        </w:rPr>
        <w:t xml:space="preserve"> </w:t>
      </w:r>
      <w:r w:rsidR="00CB0A04" w:rsidRPr="00CB0A04">
        <w:rPr>
          <w:rFonts w:ascii="Arial" w:hAnsi="Arial" w:cs="Arial"/>
          <w:bCs/>
        </w:rPr>
        <w:t>http://filestore.aqa.org.uk/resources/physics/specifications/AQA-7407-7408-SP-2015.PDF</w:t>
      </w:r>
    </w:p>
    <w:p w:rsidR="000926EB" w:rsidRPr="000926EB" w:rsidRDefault="000926EB" w:rsidP="000926EB">
      <w:pPr>
        <w:spacing w:after="0" w:line="240" w:lineRule="auto"/>
        <w:ind w:right="283"/>
        <w:rPr>
          <w:rFonts w:ascii="Arial" w:hAnsi="Arial" w:cs="Arial"/>
          <w:b/>
          <w:noProof/>
          <w:color w:val="C00000"/>
        </w:rPr>
      </w:pPr>
    </w:p>
    <w:p w:rsidR="00D34680" w:rsidRDefault="000926EB" w:rsidP="00900EA7">
      <w:pPr>
        <w:spacing w:after="0" w:line="240" w:lineRule="auto"/>
        <w:ind w:right="283"/>
        <w:rPr>
          <w:rFonts w:ascii="Arial" w:hAnsi="Arial" w:cs="Arial"/>
        </w:rPr>
      </w:pPr>
      <w:r w:rsidRPr="000926EB">
        <w:rPr>
          <w:rFonts w:ascii="Arial" w:hAnsi="Arial" w:cs="Arial"/>
          <w:b/>
          <w:color w:val="C00000"/>
        </w:rPr>
        <w:t>Wider Reading and Discovery List:</w:t>
      </w:r>
      <w:r>
        <w:rPr>
          <w:rFonts w:ascii="Arial" w:hAnsi="Arial" w:cs="Arial"/>
          <w:b/>
          <w:color w:val="C00000"/>
        </w:rPr>
        <w:t xml:space="preserve"> </w:t>
      </w:r>
    </w:p>
    <w:p w:rsidR="00900EA7" w:rsidRDefault="00900EA7" w:rsidP="00900EA7">
      <w:pPr>
        <w:spacing w:after="0" w:line="240" w:lineRule="auto"/>
        <w:ind w:right="283"/>
        <w:rPr>
          <w:rFonts w:ascii="Arial" w:hAnsi="Arial" w:cs="Arial"/>
        </w:rPr>
      </w:pPr>
    </w:p>
    <w:p w:rsidR="00900EA7" w:rsidRDefault="00900EA7" w:rsidP="00900EA7">
      <w:pPr>
        <w:spacing w:after="0" w:line="240" w:lineRule="auto"/>
        <w:ind w:right="283"/>
        <w:rPr>
          <w:rFonts w:ascii="Arial" w:hAnsi="Arial" w:cs="Arial"/>
        </w:rPr>
      </w:pPr>
      <w:r>
        <w:rPr>
          <w:rFonts w:ascii="Arial" w:hAnsi="Arial" w:cs="Arial"/>
        </w:rPr>
        <w:t xml:space="preserve">Become a member of the Institute of Physics (IOP) and get a free Physics World magazine </w:t>
      </w:r>
      <w:r w:rsidR="00C22D42">
        <w:rPr>
          <w:rFonts w:ascii="Arial" w:hAnsi="Arial" w:cs="Arial"/>
        </w:rPr>
        <w:t xml:space="preserve">regularly </w:t>
      </w:r>
      <w:hyperlink r:id="rId25" w:history="1">
        <w:r w:rsidRPr="003219C9">
          <w:rPr>
            <w:rStyle w:val="Hyperlink"/>
            <w:rFonts w:ascii="Arial" w:hAnsi="Arial" w:cs="Arial"/>
          </w:rPr>
          <w:t>https://applications.iop.org/16to19.aspx</w:t>
        </w:r>
      </w:hyperlink>
    </w:p>
    <w:p w:rsidR="00900EA7" w:rsidRDefault="00900EA7" w:rsidP="00900EA7">
      <w:pPr>
        <w:spacing w:after="0" w:line="240" w:lineRule="auto"/>
        <w:ind w:right="283"/>
        <w:rPr>
          <w:rFonts w:ascii="Arial" w:hAnsi="Arial" w:cs="Arial"/>
        </w:rPr>
      </w:pPr>
    </w:p>
    <w:p w:rsidR="00900EA7" w:rsidRDefault="00900EA7" w:rsidP="00900EA7">
      <w:pPr>
        <w:spacing w:after="0" w:line="240" w:lineRule="auto"/>
        <w:ind w:right="283"/>
        <w:rPr>
          <w:rFonts w:ascii="Arial" w:hAnsi="Arial" w:cs="Arial"/>
        </w:rPr>
      </w:pPr>
      <w:r>
        <w:rPr>
          <w:rFonts w:ascii="Arial" w:hAnsi="Arial" w:cs="Arial"/>
        </w:rPr>
        <w:t>Visit any of Oxford’s excellent science museums.</w:t>
      </w:r>
    </w:p>
    <w:p w:rsidR="00900EA7" w:rsidRDefault="00900EA7" w:rsidP="00900EA7">
      <w:pPr>
        <w:spacing w:after="0" w:line="240" w:lineRule="auto"/>
        <w:ind w:right="283"/>
        <w:rPr>
          <w:rFonts w:ascii="Arial" w:hAnsi="Arial" w:cs="Arial"/>
        </w:rPr>
      </w:pPr>
    </w:p>
    <w:p w:rsidR="00900EA7" w:rsidRDefault="00900EA7" w:rsidP="00900EA7">
      <w:pPr>
        <w:spacing w:after="0" w:line="240" w:lineRule="auto"/>
        <w:ind w:right="283"/>
        <w:rPr>
          <w:rFonts w:ascii="Arial" w:hAnsi="Arial" w:cs="Arial"/>
        </w:rPr>
      </w:pPr>
      <w:r>
        <w:rPr>
          <w:rFonts w:ascii="Arial" w:hAnsi="Arial" w:cs="Arial"/>
        </w:rPr>
        <w:t xml:space="preserve">Visit the </w:t>
      </w:r>
      <w:r w:rsidRPr="00900EA7">
        <w:rPr>
          <w:rFonts w:ascii="Arial" w:hAnsi="Arial" w:cs="Arial"/>
        </w:rPr>
        <w:t>Science Museum</w:t>
      </w:r>
      <w:r>
        <w:rPr>
          <w:rFonts w:ascii="Arial" w:hAnsi="Arial" w:cs="Arial"/>
        </w:rPr>
        <w:t xml:space="preserve">, </w:t>
      </w:r>
      <w:r w:rsidRPr="00900EA7">
        <w:rPr>
          <w:rFonts w:ascii="Arial" w:hAnsi="Arial" w:cs="Arial"/>
        </w:rPr>
        <w:t>Imperial war museum</w:t>
      </w:r>
      <w:r w:rsidR="00C22D42">
        <w:rPr>
          <w:rFonts w:ascii="Arial" w:hAnsi="Arial" w:cs="Arial"/>
        </w:rPr>
        <w:t>, t</w:t>
      </w:r>
      <w:r w:rsidRPr="00900EA7">
        <w:rPr>
          <w:rFonts w:ascii="Arial" w:hAnsi="Arial" w:cs="Arial"/>
        </w:rPr>
        <w:t>he planetarium</w:t>
      </w:r>
      <w:r>
        <w:rPr>
          <w:rFonts w:ascii="Arial" w:hAnsi="Arial" w:cs="Arial"/>
        </w:rPr>
        <w:t xml:space="preserve"> or </w:t>
      </w:r>
      <w:r w:rsidRPr="00900EA7">
        <w:rPr>
          <w:rFonts w:ascii="Arial" w:hAnsi="Arial" w:cs="Arial"/>
        </w:rPr>
        <w:t>Greenwich observatory</w:t>
      </w:r>
      <w:r>
        <w:rPr>
          <w:rFonts w:ascii="Arial" w:hAnsi="Arial" w:cs="Arial"/>
        </w:rPr>
        <w:t xml:space="preserve"> in London.</w:t>
      </w:r>
    </w:p>
    <w:p w:rsidR="00900EA7" w:rsidRDefault="00900EA7" w:rsidP="00900EA7">
      <w:pPr>
        <w:spacing w:after="0" w:line="240" w:lineRule="auto"/>
        <w:ind w:right="283"/>
        <w:rPr>
          <w:rFonts w:ascii="Arial" w:hAnsi="Arial" w:cs="Arial"/>
        </w:rPr>
      </w:pPr>
    </w:p>
    <w:p w:rsidR="00900EA7" w:rsidRDefault="00900EA7" w:rsidP="00900EA7">
      <w:pPr>
        <w:spacing w:after="0" w:line="240" w:lineRule="auto"/>
        <w:ind w:right="283"/>
        <w:rPr>
          <w:rFonts w:ascii="Arial" w:hAnsi="Arial" w:cs="Arial"/>
        </w:rPr>
      </w:pPr>
      <w:r>
        <w:rPr>
          <w:rFonts w:ascii="Arial" w:hAnsi="Arial" w:cs="Arial"/>
        </w:rPr>
        <w:t>Or the National Space Centre (Leicester).</w:t>
      </w:r>
    </w:p>
    <w:p w:rsidR="00900EA7" w:rsidRDefault="00900EA7" w:rsidP="00900EA7">
      <w:pPr>
        <w:spacing w:after="0" w:line="240" w:lineRule="auto"/>
        <w:ind w:right="283"/>
        <w:rPr>
          <w:rFonts w:ascii="Arial" w:hAnsi="Arial" w:cs="Arial"/>
        </w:rPr>
      </w:pPr>
    </w:p>
    <w:p w:rsidR="00900EA7" w:rsidRDefault="00900EA7" w:rsidP="00900EA7">
      <w:pPr>
        <w:spacing w:after="0" w:line="240" w:lineRule="auto"/>
        <w:ind w:right="283"/>
        <w:rPr>
          <w:rFonts w:ascii="Arial" w:hAnsi="Arial" w:cs="Arial"/>
        </w:rPr>
      </w:pPr>
      <w:r>
        <w:rPr>
          <w:rFonts w:ascii="Arial" w:hAnsi="Arial" w:cs="Arial"/>
        </w:rPr>
        <w:t>Read popular science/physics books (Christmas isn’t too far away!) e.g.</w:t>
      </w:r>
    </w:p>
    <w:p w:rsidR="00900EA7" w:rsidRDefault="00900EA7" w:rsidP="00900EA7">
      <w:pPr>
        <w:spacing w:after="0" w:line="240" w:lineRule="auto"/>
        <w:ind w:right="283"/>
        <w:rPr>
          <w:rFonts w:ascii="Arial" w:hAnsi="Arial" w:cs="Arial"/>
        </w:rPr>
      </w:pPr>
    </w:p>
    <w:p w:rsidR="00900EA7" w:rsidRPr="00900EA7" w:rsidRDefault="00900EA7" w:rsidP="00900EA7">
      <w:pPr>
        <w:pStyle w:val="ListParagraph"/>
        <w:numPr>
          <w:ilvl w:val="0"/>
          <w:numId w:val="5"/>
        </w:numPr>
        <w:spacing w:after="0" w:line="240" w:lineRule="auto"/>
        <w:ind w:right="283"/>
        <w:rPr>
          <w:rFonts w:ascii="Arial" w:hAnsi="Arial" w:cs="Arial"/>
        </w:rPr>
      </w:pPr>
      <w:r w:rsidRPr="00900EA7">
        <w:rPr>
          <w:rFonts w:ascii="Arial" w:hAnsi="Arial" w:cs="Arial"/>
        </w:rPr>
        <w:t>A short History of Nearly Everything - Bill Bryson</w:t>
      </w:r>
    </w:p>
    <w:p w:rsidR="00900EA7" w:rsidRPr="00900EA7" w:rsidRDefault="00900EA7" w:rsidP="00900EA7">
      <w:pPr>
        <w:pStyle w:val="ListParagraph"/>
        <w:numPr>
          <w:ilvl w:val="0"/>
          <w:numId w:val="5"/>
        </w:numPr>
        <w:spacing w:after="0" w:line="240" w:lineRule="auto"/>
        <w:ind w:right="283"/>
        <w:rPr>
          <w:rFonts w:ascii="Arial" w:hAnsi="Arial" w:cs="Arial"/>
        </w:rPr>
      </w:pPr>
      <w:r w:rsidRPr="00900EA7">
        <w:rPr>
          <w:rFonts w:ascii="Arial" w:hAnsi="Arial" w:cs="Arial"/>
        </w:rPr>
        <w:t>Why don’t penguins’ feet freeze? – NewScientist</w:t>
      </w:r>
    </w:p>
    <w:p w:rsidR="00900EA7" w:rsidRPr="00900EA7" w:rsidRDefault="00900EA7" w:rsidP="00900EA7">
      <w:pPr>
        <w:pStyle w:val="ListParagraph"/>
        <w:numPr>
          <w:ilvl w:val="0"/>
          <w:numId w:val="5"/>
        </w:numPr>
        <w:spacing w:after="0" w:line="240" w:lineRule="auto"/>
        <w:ind w:right="283"/>
        <w:rPr>
          <w:rFonts w:ascii="Arial" w:hAnsi="Arial" w:cs="Arial"/>
        </w:rPr>
      </w:pPr>
      <w:r w:rsidRPr="00900EA7">
        <w:rPr>
          <w:rFonts w:ascii="Arial" w:hAnsi="Arial" w:cs="Arial"/>
        </w:rPr>
        <w:t>The Grand Design – Stephen Hawkin and Leonard Mlodinow</w:t>
      </w:r>
    </w:p>
    <w:p w:rsidR="00900EA7" w:rsidRPr="00900EA7" w:rsidRDefault="00900EA7" w:rsidP="00900EA7">
      <w:pPr>
        <w:pStyle w:val="ListParagraph"/>
        <w:numPr>
          <w:ilvl w:val="0"/>
          <w:numId w:val="5"/>
        </w:numPr>
        <w:spacing w:after="0" w:line="240" w:lineRule="auto"/>
        <w:ind w:right="283"/>
        <w:rPr>
          <w:rFonts w:ascii="Arial" w:hAnsi="Arial" w:cs="Arial"/>
        </w:rPr>
      </w:pPr>
      <w:r w:rsidRPr="00900EA7">
        <w:rPr>
          <w:rFonts w:ascii="Arial" w:hAnsi="Arial" w:cs="Arial"/>
        </w:rPr>
        <w:t>Newton – Peter Ackroyd</w:t>
      </w:r>
    </w:p>
    <w:p w:rsidR="00900EA7" w:rsidRDefault="00900EA7" w:rsidP="00900EA7">
      <w:pPr>
        <w:pStyle w:val="ListParagraph"/>
        <w:numPr>
          <w:ilvl w:val="0"/>
          <w:numId w:val="5"/>
        </w:numPr>
        <w:spacing w:after="0" w:line="240" w:lineRule="auto"/>
        <w:ind w:right="283"/>
        <w:rPr>
          <w:rFonts w:ascii="Arial" w:hAnsi="Arial" w:cs="Arial"/>
        </w:rPr>
      </w:pPr>
      <w:r w:rsidRPr="00900EA7">
        <w:rPr>
          <w:rFonts w:ascii="Arial" w:hAnsi="Arial" w:cs="Arial"/>
        </w:rPr>
        <w:t>The Quantum Universe: Everything that can happen does happen – Brian Cox and Jeff Forshaw</w:t>
      </w:r>
    </w:p>
    <w:p w:rsidR="00900EA7" w:rsidRDefault="00900EA7" w:rsidP="00900EA7">
      <w:pPr>
        <w:spacing w:after="0" w:line="240" w:lineRule="auto"/>
        <w:ind w:right="283"/>
        <w:rPr>
          <w:rFonts w:ascii="Arial" w:hAnsi="Arial" w:cs="Arial"/>
        </w:rPr>
      </w:pPr>
    </w:p>
    <w:p w:rsidR="00900EA7" w:rsidRPr="00900EA7" w:rsidRDefault="001B5011" w:rsidP="00900EA7">
      <w:pPr>
        <w:spacing w:after="0" w:line="240" w:lineRule="auto"/>
        <w:ind w:right="283"/>
        <w:rPr>
          <w:rFonts w:ascii="Arial" w:hAnsi="Arial" w:cs="Arial"/>
        </w:rPr>
      </w:pPr>
      <w:r>
        <w:rPr>
          <w:rFonts w:ascii="Arial" w:hAnsi="Arial" w:cs="Arial"/>
        </w:rPr>
        <w:t>Watch physics or space</w:t>
      </w:r>
      <w:r w:rsidR="00900EA7">
        <w:rPr>
          <w:rFonts w:ascii="Arial" w:hAnsi="Arial" w:cs="Arial"/>
        </w:rPr>
        <w:t xml:space="preserve"> programs on iPlayer</w:t>
      </w:r>
      <w:r>
        <w:rPr>
          <w:rFonts w:ascii="Arial" w:hAnsi="Arial" w:cs="Arial"/>
        </w:rPr>
        <w:t xml:space="preserve"> (best to go to the science category and just scroll past the nature stuff).</w:t>
      </w:r>
    </w:p>
    <w:p w:rsidR="00900EA7" w:rsidRDefault="00900EA7" w:rsidP="00900EA7">
      <w:pPr>
        <w:spacing w:after="0" w:line="240" w:lineRule="auto"/>
        <w:ind w:right="283"/>
        <w:rPr>
          <w:rFonts w:ascii="Arial" w:hAnsi="Arial" w:cs="Arial"/>
        </w:rPr>
      </w:pPr>
    </w:p>
    <w:p w:rsidR="00900EA7" w:rsidRPr="00900EA7" w:rsidRDefault="00900EA7" w:rsidP="00900EA7">
      <w:pPr>
        <w:spacing w:after="0" w:line="240" w:lineRule="auto"/>
        <w:ind w:right="283"/>
        <w:rPr>
          <w:rFonts w:ascii="Arial" w:hAnsi="Arial" w:cs="Arial"/>
        </w:rPr>
      </w:pPr>
      <w:r>
        <w:rPr>
          <w:rFonts w:ascii="Arial" w:hAnsi="Arial" w:cs="Arial"/>
        </w:rPr>
        <w:t xml:space="preserve">Or just search Amazon or YouTube (or even snapchat for all I know) for “Physics” </w:t>
      </w:r>
      <w:r w:rsidR="001B5011">
        <w:rPr>
          <w:rFonts w:ascii="Arial" w:hAnsi="Arial" w:cs="Arial"/>
        </w:rPr>
        <w:t>and you will find more amazing physics facts,</w:t>
      </w:r>
      <w:r w:rsidR="008414EA">
        <w:rPr>
          <w:rFonts w:ascii="Arial" w:hAnsi="Arial" w:cs="Arial"/>
        </w:rPr>
        <w:t xml:space="preserve"> conundrums and ideas than I </w:t>
      </w:r>
      <w:r w:rsidR="001B5011">
        <w:rPr>
          <w:rFonts w:ascii="Arial" w:hAnsi="Arial" w:cs="Arial"/>
        </w:rPr>
        <w:t>can even imagine – so please tell us about them!</w:t>
      </w:r>
    </w:p>
    <w:p w:rsidR="00900EA7" w:rsidRDefault="00900EA7" w:rsidP="00900EA7">
      <w:pPr>
        <w:spacing w:after="0" w:line="240" w:lineRule="auto"/>
        <w:ind w:right="283"/>
        <w:rPr>
          <w:rFonts w:ascii="Arial" w:hAnsi="Arial" w:cs="Arial"/>
        </w:rPr>
      </w:pPr>
    </w:p>
    <w:p w:rsidR="00900EA7" w:rsidRPr="000926EB" w:rsidRDefault="00900EA7" w:rsidP="00900EA7">
      <w:pPr>
        <w:spacing w:after="0" w:line="240" w:lineRule="auto"/>
        <w:ind w:right="283"/>
        <w:rPr>
          <w:rFonts w:ascii="Arial" w:hAnsi="Arial" w:cs="Arial"/>
          <w:b/>
          <w:color w:val="C00000"/>
        </w:rPr>
      </w:pPr>
    </w:p>
    <w:sectPr w:rsidR="00900EA7" w:rsidRPr="000926EB" w:rsidSect="00D511FC">
      <w:headerReference w:type="default" r:id="rId26"/>
      <w:pgSz w:w="11906" w:h="16838"/>
      <w:pgMar w:top="709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934" w:rsidRDefault="00EB3934" w:rsidP="00EB3934">
      <w:pPr>
        <w:spacing w:after="0" w:line="240" w:lineRule="auto"/>
      </w:pPr>
      <w:r>
        <w:separator/>
      </w:r>
    </w:p>
  </w:endnote>
  <w:endnote w:type="continuationSeparator" w:id="0">
    <w:p w:rsidR="00EB3934" w:rsidRDefault="00EB3934" w:rsidP="00EB3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934" w:rsidRDefault="00EB3934" w:rsidP="00EB3934">
      <w:pPr>
        <w:spacing w:after="0" w:line="240" w:lineRule="auto"/>
      </w:pPr>
      <w:r>
        <w:separator/>
      </w:r>
    </w:p>
  </w:footnote>
  <w:footnote w:type="continuationSeparator" w:id="0">
    <w:p w:rsidR="00EB3934" w:rsidRDefault="00EB3934" w:rsidP="00EB3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B80" w:rsidRPr="004E4B80" w:rsidRDefault="004E4B80" w:rsidP="004E4B80">
    <w:pPr>
      <w:pStyle w:val="Heading1"/>
      <w:pBdr>
        <w:bottom w:val="single" w:sz="12" w:space="1" w:color="auto"/>
      </w:pBdr>
      <w:spacing w:before="0" w:line="240" w:lineRule="auto"/>
      <w:rPr>
        <w:rFonts w:ascii="Arial" w:hAnsi="Arial" w:cs="Arial"/>
        <w:color w:val="C0504D" w:themeColor="accent2"/>
        <w:sz w:val="44"/>
      </w:rPr>
    </w:pPr>
    <w:r>
      <w:rPr>
        <w:rFonts w:ascii="Arial" w:hAnsi="Arial" w:cs="Arial"/>
        <w:color w:val="C0504D" w:themeColor="accent2"/>
        <w:sz w:val="44"/>
      </w:rPr>
      <w:t>PHYSICS</w:t>
    </w:r>
  </w:p>
  <w:p w:rsidR="004E4B80" w:rsidRDefault="004E4B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B80" w:rsidRPr="004E4B80" w:rsidRDefault="004E4B80" w:rsidP="004E4B80">
    <w:pPr>
      <w:pStyle w:val="Heading1"/>
      <w:pBdr>
        <w:bottom w:val="single" w:sz="12" w:space="1" w:color="auto"/>
      </w:pBdr>
      <w:spacing w:before="0" w:line="240" w:lineRule="auto"/>
      <w:rPr>
        <w:rFonts w:ascii="Arial" w:hAnsi="Arial" w:cs="Arial"/>
        <w:color w:val="C0504D" w:themeColor="accent2"/>
        <w:sz w:val="44"/>
      </w:rPr>
    </w:pPr>
    <w:r>
      <w:rPr>
        <w:rFonts w:ascii="Arial" w:hAnsi="Arial" w:cs="Arial"/>
        <w:color w:val="C0504D" w:themeColor="accent2"/>
        <w:sz w:val="44"/>
      </w:rPr>
      <w:t>PHYSICS</w:t>
    </w:r>
  </w:p>
  <w:p w:rsidR="004E4B80" w:rsidRDefault="004E4B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934" w:rsidRPr="00DD3E02" w:rsidRDefault="00CB0A04" w:rsidP="00EB3934">
    <w:pPr>
      <w:pStyle w:val="Heading1"/>
      <w:pBdr>
        <w:bottom w:val="single" w:sz="12" w:space="1" w:color="auto"/>
      </w:pBdr>
      <w:spacing w:before="0" w:line="240" w:lineRule="auto"/>
      <w:rPr>
        <w:rFonts w:ascii="Arial" w:hAnsi="Arial" w:cs="Arial"/>
        <w:color w:val="C0504D" w:themeColor="accent2"/>
        <w:sz w:val="44"/>
      </w:rPr>
    </w:pPr>
    <w:r>
      <w:rPr>
        <w:rFonts w:ascii="Arial" w:hAnsi="Arial" w:cs="Arial"/>
        <w:color w:val="C0504D" w:themeColor="accent2"/>
        <w:sz w:val="44"/>
      </w:rPr>
      <w:t>PHYSICS</w:t>
    </w:r>
  </w:p>
  <w:p w:rsidR="00EB3934" w:rsidRPr="00DD3E02" w:rsidRDefault="00EB3934" w:rsidP="00EB3934">
    <w:pPr>
      <w:pStyle w:val="Defaul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2FD"/>
    <w:multiLevelType w:val="hybridMultilevel"/>
    <w:tmpl w:val="8200C5B4"/>
    <w:lvl w:ilvl="0" w:tplc="ABD6A29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C1BE6"/>
    <w:multiLevelType w:val="hybridMultilevel"/>
    <w:tmpl w:val="E150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62DBA"/>
    <w:multiLevelType w:val="hybridMultilevel"/>
    <w:tmpl w:val="CDB41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91A92"/>
    <w:multiLevelType w:val="hybridMultilevel"/>
    <w:tmpl w:val="F90CFEDA"/>
    <w:lvl w:ilvl="0" w:tplc="ABD6A29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E02EF"/>
    <w:multiLevelType w:val="hybridMultilevel"/>
    <w:tmpl w:val="6B74D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80"/>
    <w:rsid w:val="0007411C"/>
    <w:rsid w:val="000926EB"/>
    <w:rsid w:val="000C0C77"/>
    <w:rsid w:val="000F2B8F"/>
    <w:rsid w:val="00183BC0"/>
    <w:rsid w:val="001B5011"/>
    <w:rsid w:val="00265068"/>
    <w:rsid w:val="002A4968"/>
    <w:rsid w:val="003378E8"/>
    <w:rsid w:val="003559E2"/>
    <w:rsid w:val="003A6788"/>
    <w:rsid w:val="003E66C3"/>
    <w:rsid w:val="004548DC"/>
    <w:rsid w:val="004E4B80"/>
    <w:rsid w:val="004E7C13"/>
    <w:rsid w:val="0061332A"/>
    <w:rsid w:val="006C3E0C"/>
    <w:rsid w:val="006D5092"/>
    <w:rsid w:val="00822592"/>
    <w:rsid w:val="00840267"/>
    <w:rsid w:val="008414EA"/>
    <w:rsid w:val="00853CC4"/>
    <w:rsid w:val="008B76AE"/>
    <w:rsid w:val="00900EA7"/>
    <w:rsid w:val="00A17481"/>
    <w:rsid w:val="00A413AB"/>
    <w:rsid w:val="00C22D42"/>
    <w:rsid w:val="00CB0A04"/>
    <w:rsid w:val="00CE1683"/>
    <w:rsid w:val="00D34680"/>
    <w:rsid w:val="00D511FC"/>
    <w:rsid w:val="00DD3E02"/>
    <w:rsid w:val="00DF4369"/>
    <w:rsid w:val="00E42787"/>
    <w:rsid w:val="00EB3934"/>
    <w:rsid w:val="00EF3989"/>
    <w:rsid w:val="00F27B8E"/>
    <w:rsid w:val="00F429F3"/>
    <w:rsid w:val="00FB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090F27-D411-4712-8DCF-9A25DDFC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8DC"/>
  </w:style>
  <w:style w:type="paragraph" w:styleId="Heading1">
    <w:name w:val="heading 1"/>
    <w:basedOn w:val="Normal"/>
    <w:next w:val="Normal"/>
    <w:link w:val="Heading1Char"/>
    <w:uiPriority w:val="9"/>
    <w:qFormat/>
    <w:rsid w:val="00D34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46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346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8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4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34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934"/>
  </w:style>
  <w:style w:type="paragraph" w:styleId="Footer">
    <w:name w:val="footer"/>
    <w:basedOn w:val="Normal"/>
    <w:link w:val="FooterChar"/>
    <w:uiPriority w:val="99"/>
    <w:unhideWhenUsed/>
    <w:rsid w:val="00EB3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934"/>
  </w:style>
  <w:style w:type="character" w:styleId="Hyperlink">
    <w:name w:val="Hyperlink"/>
    <w:basedOn w:val="DefaultParagraphFont"/>
    <w:uiPriority w:val="99"/>
    <w:unhideWhenUsed/>
    <w:rsid w:val="000926E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511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://www.bbc.co.uk/schools/gcsebitesize/science/triple_aqa/using_physics_make_things_work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bbc.co.uk/schools/gcsebitesize/science/21c_pre_2011/materials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dummies.com/how-to/content/the-nucleus-the-center-of-an-atom.html" TargetMode="External"/><Relationship Id="rId25" Type="http://schemas.openxmlformats.org/officeDocument/2006/relationships/hyperlink" Target="https://applications.iop.org/16to19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bsorblearning.com/chemistry/demo/units/LR302.html" TargetMode="External"/><Relationship Id="rId20" Type="http://schemas.openxmlformats.org/officeDocument/2006/relationships/hyperlink" Target="http://physicsnet.co.uk/a-level-physics-as-a2/material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cca@cheney.oxon.sch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sources.schoolscience.co.uk/STFC/16plus/partich1pg2.html" TargetMode="External"/><Relationship Id="rId23" Type="http://schemas.openxmlformats.org/officeDocument/2006/relationships/hyperlink" Target="mailto:kro@cheney.oxon.sch.uk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bbc.co.uk/education/topics/zmj7hy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hyperlink" Target="mailto:dha@cheney.oxon.sch.u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80DF8-AFA7-4D66-893A-4974E283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Doherty</dc:creator>
  <cp:lastModifiedBy>Lizzie Seller</cp:lastModifiedBy>
  <cp:revision>2</cp:revision>
  <dcterms:created xsi:type="dcterms:W3CDTF">2019-06-20T12:43:00Z</dcterms:created>
  <dcterms:modified xsi:type="dcterms:W3CDTF">2019-06-20T12:43:00Z</dcterms:modified>
</cp:coreProperties>
</file>